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4C" w:rsidRPr="001017BD" w:rsidRDefault="001017BD" w:rsidP="001017BD">
      <w:pPr>
        <w:jc w:val="center"/>
        <w:rPr>
          <w:b/>
          <w:sz w:val="32"/>
          <w:u w:val="single"/>
        </w:rPr>
      </w:pPr>
      <w:r w:rsidRPr="001017BD">
        <w:rPr>
          <w:b/>
          <w:sz w:val="32"/>
          <w:u w:val="single"/>
        </w:rPr>
        <w:t>PERSONAL REPRESENTATIVE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8577"/>
      </w:tblGrid>
      <w:tr w:rsidR="00247191" w:rsidTr="001017BD">
        <w:trPr>
          <w:trHeight w:val="570"/>
          <w:jc w:val="center"/>
        </w:trPr>
        <w:tc>
          <w:tcPr>
            <w:tcW w:w="710" w:type="dxa"/>
          </w:tcPr>
          <w:p w:rsidR="00247191" w:rsidRPr="001017BD" w:rsidRDefault="00247191" w:rsidP="001017BD">
            <w:pPr>
              <w:rPr>
                <w:sz w:val="24"/>
              </w:rPr>
            </w:pPr>
          </w:p>
        </w:tc>
        <w:tc>
          <w:tcPr>
            <w:tcW w:w="8577" w:type="dxa"/>
            <w:vAlign w:val="center"/>
          </w:tcPr>
          <w:p w:rsidR="00247191" w:rsidRDefault="00247191" w:rsidP="001017BD">
            <w:pPr>
              <w:rPr>
                <w:sz w:val="24"/>
              </w:rPr>
            </w:pPr>
            <w:r>
              <w:rPr>
                <w:sz w:val="24"/>
              </w:rPr>
              <w:t>Provide full contact information to Mitchellweiler Law Corporation</w:t>
            </w:r>
            <w:bookmarkStart w:id="0" w:name="_GoBack"/>
            <w:bookmarkEnd w:id="0"/>
          </w:p>
        </w:tc>
      </w:tr>
      <w:tr w:rsidR="001017BD" w:rsidTr="001017BD">
        <w:trPr>
          <w:trHeight w:val="570"/>
          <w:jc w:val="center"/>
        </w:trPr>
        <w:tc>
          <w:tcPr>
            <w:tcW w:w="710" w:type="dxa"/>
          </w:tcPr>
          <w:p w:rsidR="001017BD" w:rsidRPr="001017BD" w:rsidRDefault="001017BD" w:rsidP="001017BD">
            <w:pPr>
              <w:rPr>
                <w:sz w:val="24"/>
              </w:rPr>
            </w:pPr>
          </w:p>
        </w:tc>
        <w:tc>
          <w:tcPr>
            <w:tcW w:w="8577" w:type="dxa"/>
            <w:vAlign w:val="center"/>
          </w:tcPr>
          <w:p w:rsidR="001017BD" w:rsidRPr="001017BD" w:rsidRDefault="001017BD" w:rsidP="001017BD">
            <w:pPr>
              <w:rPr>
                <w:sz w:val="24"/>
              </w:rPr>
            </w:pPr>
            <w:r>
              <w:rPr>
                <w:sz w:val="24"/>
              </w:rPr>
              <w:t>Send completed Probate Questionnaire to Mitchellweiler Law Corporation</w:t>
            </w:r>
          </w:p>
        </w:tc>
      </w:tr>
      <w:tr w:rsidR="001017BD" w:rsidTr="001017BD">
        <w:trPr>
          <w:trHeight w:val="570"/>
          <w:jc w:val="center"/>
        </w:trPr>
        <w:tc>
          <w:tcPr>
            <w:tcW w:w="710" w:type="dxa"/>
          </w:tcPr>
          <w:p w:rsidR="001017BD" w:rsidRPr="001017BD" w:rsidRDefault="001017BD" w:rsidP="001017BD">
            <w:pPr>
              <w:rPr>
                <w:sz w:val="24"/>
              </w:rPr>
            </w:pPr>
          </w:p>
        </w:tc>
        <w:tc>
          <w:tcPr>
            <w:tcW w:w="8577" w:type="dxa"/>
            <w:vAlign w:val="center"/>
          </w:tcPr>
          <w:p w:rsidR="001017BD" w:rsidRPr="001017BD" w:rsidRDefault="001017BD" w:rsidP="001017BD">
            <w:pPr>
              <w:rPr>
                <w:sz w:val="24"/>
              </w:rPr>
            </w:pPr>
            <w:r w:rsidRPr="001017BD">
              <w:rPr>
                <w:sz w:val="24"/>
              </w:rPr>
              <w:t>Obtain certified copies of death certificate</w:t>
            </w:r>
          </w:p>
        </w:tc>
      </w:tr>
      <w:tr w:rsidR="001017BD" w:rsidTr="001017BD">
        <w:trPr>
          <w:trHeight w:val="605"/>
          <w:jc w:val="center"/>
        </w:trPr>
        <w:tc>
          <w:tcPr>
            <w:tcW w:w="710" w:type="dxa"/>
          </w:tcPr>
          <w:p w:rsidR="001017BD" w:rsidRPr="001017BD" w:rsidRDefault="001017BD" w:rsidP="001017BD">
            <w:pPr>
              <w:rPr>
                <w:sz w:val="24"/>
              </w:rPr>
            </w:pPr>
          </w:p>
        </w:tc>
        <w:tc>
          <w:tcPr>
            <w:tcW w:w="8577" w:type="dxa"/>
            <w:vAlign w:val="center"/>
          </w:tcPr>
          <w:p w:rsidR="001017BD" w:rsidRPr="001017BD" w:rsidRDefault="001017BD" w:rsidP="001017BD">
            <w:pPr>
              <w:rPr>
                <w:sz w:val="24"/>
              </w:rPr>
            </w:pPr>
            <w:r>
              <w:rPr>
                <w:sz w:val="24"/>
              </w:rPr>
              <w:t>Obtain original estate planning documents: Wills, Trusts, Codicils, Amendments to Trust</w:t>
            </w:r>
          </w:p>
        </w:tc>
      </w:tr>
      <w:tr w:rsidR="001017BD" w:rsidTr="001017BD">
        <w:trPr>
          <w:trHeight w:val="570"/>
          <w:jc w:val="center"/>
        </w:trPr>
        <w:tc>
          <w:tcPr>
            <w:tcW w:w="710" w:type="dxa"/>
          </w:tcPr>
          <w:p w:rsidR="001017BD" w:rsidRPr="001017BD" w:rsidRDefault="001017BD" w:rsidP="001017BD">
            <w:pPr>
              <w:rPr>
                <w:sz w:val="24"/>
              </w:rPr>
            </w:pPr>
          </w:p>
        </w:tc>
        <w:tc>
          <w:tcPr>
            <w:tcW w:w="8577" w:type="dxa"/>
            <w:vAlign w:val="center"/>
          </w:tcPr>
          <w:p w:rsidR="001017BD" w:rsidRPr="001017BD" w:rsidRDefault="00247191" w:rsidP="001017BD">
            <w:pPr>
              <w:rPr>
                <w:sz w:val="24"/>
              </w:rPr>
            </w:pPr>
            <w:r>
              <w:rPr>
                <w:sz w:val="24"/>
              </w:rPr>
              <w:t>Review and sign Petition for Probate</w:t>
            </w:r>
            <w:r w:rsidR="005B1CD0">
              <w:rPr>
                <w:sz w:val="24"/>
              </w:rPr>
              <w:t>, Duties and Liabilities, Proposed Letters</w:t>
            </w:r>
          </w:p>
        </w:tc>
      </w:tr>
      <w:tr w:rsidR="007E7482" w:rsidTr="001017BD">
        <w:trPr>
          <w:trHeight w:val="570"/>
          <w:jc w:val="center"/>
        </w:trPr>
        <w:tc>
          <w:tcPr>
            <w:tcW w:w="710" w:type="dxa"/>
          </w:tcPr>
          <w:p w:rsidR="007E7482" w:rsidRPr="001017BD" w:rsidRDefault="007E7482" w:rsidP="001017BD">
            <w:pPr>
              <w:rPr>
                <w:sz w:val="24"/>
              </w:rPr>
            </w:pPr>
          </w:p>
        </w:tc>
        <w:tc>
          <w:tcPr>
            <w:tcW w:w="8577" w:type="dxa"/>
            <w:vAlign w:val="center"/>
          </w:tcPr>
          <w:p w:rsidR="007E7482" w:rsidRDefault="007E7482" w:rsidP="001017BD">
            <w:pPr>
              <w:rPr>
                <w:sz w:val="24"/>
              </w:rPr>
            </w:pPr>
            <w:r>
              <w:rPr>
                <w:sz w:val="24"/>
              </w:rPr>
              <w:t>Forward bank statement(s) to Mitchellweiler Law Corporation every month</w:t>
            </w:r>
          </w:p>
        </w:tc>
      </w:tr>
      <w:tr w:rsidR="001017BD" w:rsidTr="001017BD">
        <w:trPr>
          <w:trHeight w:val="570"/>
          <w:jc w:val="center"/>
        </w:trPr>
        <w:tc>
          <w:tcPr>
            <w:tcW w:w="710" w:type="dxa"/>
          </w:tcPr>
          <w:p w:rsidR="001017BD" w:rsidRPr="001017BD" w:rsidRDefault="001017BD" w:rsidP="001017BD">
            <w:pPr>
              <w:rPr>
                <w:sz w:val="24"/>
              </w:rPr>
            </w:pPr>
          </w:p>
        </w:tc>
        <w:tc>
          <w:tcPr>
            <w:tcW w:w="8577" w:type="dxa"/>
            <w:vAlign w:val="center"/>
          </w:tcPr>
          <w:p w:rsidR="001017BD" w:rsidRPr="001017BD" w:rsidRDefault="00247191" w:rsidP="001017BD">
            <w:pPr>
              <w:rPr>
                <w:sz w:val="24"/>
              </w:rPr>
            </w:pPr>
            <w:r>
              <w:rPr>
                <w:sz w:val="24"/>
              </w:rPr>
              <w:t>Prepare and file tax returns</w:t>
            </w:r>
          </w:p>
        </w:tc>
      </w:tr>
    </w:tbl>
    <w:p w:rsidR="001017BD" w:rsidRDefault="001017BD" w:rsidP="001017BD"/>
    <w:sectPr w:rsidR="0010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BD"/>
    <w:rsid w:val="001017BD"/>
    <w:rsid w:val="00247191"/>
    <w:rsid w:val="0057288A"/>
    <w:rsid w:val="005B1CD0"/>
    <w:rsid w:val="0065652A"/>
    <w:rsid w:val="00675B90"/>
    <w:rsid w:val="007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16F18-1B9F-4672-B942-DFD26DAB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Bailey</dc:creator>
  <cp:keywords/>
  <dc:description/>
  <cp:lastModifiedBy>Carissa Bailey</cp:lastModifiedBy>
  <cp:revision>4</cp:revision>
  <dcterms:created xsi:type="dcterms:W3CDTF">2016-07-11T18:45:00Z</dcterms:created>
  <dcterms:modified xsi:type="dcterms:W3CDTF">2016-07-11T20:16:00Z</dcterms:modified>
</cp:coreProperties>
</file>